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2D8D2" w14:textId="79993F93" w:rsidR="003046CC" w:rsidRPr="003046CC" w:rsidRDefault="003046CC" w:rsidP="003046CC">
      <w:pPr>
        <w:jc w:val="center"/>
        <w:rPr>
          <w:rFonts w:ascii="Arial" w:hAnsi="Arial" w:cs="Arial"/>
          <w:b/>
          <w:bCs/>
        </w:rPr>
      </w:pPr>
      <w:r w:rsidRPr="003046CC">
        <w:rPr>
          <w:rFonts w:ascii="Arial" w:hAnsi="Arial" w:cs="Arial"/>
          <w:b/>
          <w:bCs/>
        </w:rPr>
        <w:t>FORTALECE DIF BENITO JUÁREZ VALORES Y CULTURA DE LA LEGALIDAD</w:t>
      </w:r>
    </w:p>
    <w:p w14:paraId="4D74AF87" w14:textId="77777777" w:rsidR="003046CC" w:rsidRPr="003046CC" w:rsidRDefault="003046CC" w:rsidP="003046CC">
      <w:pPr>
        <w:jc w:val="both"/>
        <w:rPr>
          <w:rFonts w:ascii="Arial" w:hAnsi="Arial" w:cs="Arial"/>
        </w:rPr>
      </w:pPr>
    </w:p>
    <w:p w14:paraId="107EB393" w14:textId="47867070" w:rsidR="003046CC" w:rsidRPr="003046CC" w:rsidRDefault="003046CC" w:rsidP="003046CC">
      <w:pPr>
        <w:pStyle w:val="Prrafodelista"/>
        <w:numPr>
          <w:ilvl w:val="0"/>
          <w:numId w:val="29"/>
        </w:numPr>
        <w:jc w:val="both"/>
        <w:rPr>
          <w:rFonts w:ascii="Arial" w:hAnsi="Arial" w:cs="Arial"/>
        </w:rPr>
      </w:pPr>
      <w:r w:rsidRPr="003046CC">
        <w:rPr>
          <w:rFonts w:ascii="Arial" w:hAnsi="Arial" w:cs="Arial"/>
        </w:rPr>
        <w:t>Con taller “Respeta y Conecta”</w:t>
      </w:r>
    </w:p>
    <w:p w14:paraId="67BBC699" w14:textId="77777777" w:rsidR="003046CC" w:rsidRPr="003046CC" w:rsidRDefault="003046CC" w:rsidP="003046CC">
      <w:pPr>
        <w:jc w:val="both"/>
        <w:rPr>
          <w:rFonts w:ascii="Arial" w:hAnsi="Arial" w:cs="Arial"/>
        </w:rPr>
      </w:pPr>
    </w:p>
    <w:p w14:paraId="29BEBE44" w14:textId="77777777" w:rsidR="003046CC" w:rsidRPr="003046CC" w:rsidRDefault="003046CC" w:rsidP="003046CC">
      <w:pPr>
        <w:jc w:val="both"/>
        <w:rPr>
          <w:rFonts w:ascii="Arial" w:hAnsi="Arial" w:cs="Arial"/>
        </w:rPr>
      </w:pPr>
      <w:r w:rsidRPr="003046CC">
        <w:rPr>
          <w:rFonts w:ascii="Arial" w:hAnsi="Arial" w:cs="Arial"/>
          <w:b/>
          <w:bCs/>
        </w:rPr>
        <w:t>Cancún, Q. R., a 13 de febrero de 2026.-</w:t>
      </w:r>
      <w:r w:rsidRPr="003046CC">
        <w:rPr>
          <w:rFonts w:ascii="Arial" w:hAnsi="Arial" w:cs="Arial"/>
        </w:rPr>
        <w:t xml:space="preserve"> Con el compromiso de fortalecer la prevención y promover entornos familiares más sanos, el Sistema para el Desarrollo Integral de la Familia (DIF) Benito Juárez, a través de la Dirección de Prevención de Riesgos Psicosociales de Niñas, Niños y Adolescentes y la Delegación de la Procuraduría de Protección de Niñas, Niños, Adolescentes y la Familia, impartió el taller “Respeta y Conecta”, en las instalaciones de la institución.</w:t>
      </w:r>
    </w:p>
    <w:p w14:paraId="1595F2A6" w14:textId="77777777" w:rsidR="003046CC" w:rsidRPr="003046CC" w:rsidRDefault="003046CC" w:rsidP="003046CC">
      <w:pPr>
        <w:jc w:val="both"/>
        <w:rPr>
          <w:rFonts w:ascii="Arial" w:hAnsi="Arial" w:cs="Arial"/>
        </w:rPr>
      </w:pPr>
    </w:p>
    <w:p w14:paraId="348A89C5" w14:textId="77777777" w:rsidR="003046CC" w:rsidRPr="003046CC" w:rsidRDefault="003046CC" w:rsidP="003046CC">
      <w:pPr>
        <w:jc w:val="both"/>
        <w:rPr>
          <w:rFonts w:ascii="Arial" w:hAnsi="Arial" w:cs="Arial"/>
        </w:rPr>
      </w:pPr>
      <w:r w:rsidRPr="003046CC">
        <w:rPr>
          <w:rFonts w:ascii="Arial" w:hAnsi="Arial" w:cs="Arial"/>
        </w:rPr>
        <w:t xml:space="preserve">Bajo a los lineamientos de la </w:t>
      </w:r>
      <w:proofErr w:type="gramStart"/>
      <w:r w:rsidRPr="003046CC">
        <w:rPr>
          <w:rFonts w:ascii="Arial" w:hAnsi="Arial" w:cs="Arial"/>
        </w:rPr>
        <w:t>Presidenta</w:t>
      </w:r>
      <w:proofErr w:type="gramEnd"/>
      <w:r w:rsidRPr="003046CC">
        <w:rPr>
          <w:rFonts w:ascii="Arial" w:hAnsi="Arial" w:cs="Arial"/>
        </w:rPr>
        <w:t xml:space="preserve"> Municipal, Ana Paty Peralta, de reforzar acciones preventivas entre los jóvenes, la directora general del DIF Benito Juárez, Marisol Sendo Rodríguez, destacó que este taller tiene como propósito fomentar en adolescentes así como en madres, padres, tutores y cuidadores, una mayor conciencia sobre la responsabilidad, el respeto a la ley, el autocuidado y el desarrollo de habilidades para la vida.</w:t>
      </w:r>
    </w:p>
    <w:p w14:paraId="41D41EA3" w14:textId="77777777" w:rsidR="003046CC" w:rsidRPr="003046CC" w:rsidRDefault="003046CC" w:rsidP="003046CC">
      <w:pPr>
        <w:jc w:val="both"/>
        <w:rPr>
          <w:rFonts w:ascii="Arial" w:hAnsi="Arial" w:cs="Arial"/>
        </w:rPr>
      </w:pPr>
    </w:p>
    <w:p w14:paraId="01A8256A" w14:textId="77777777" w:rsidR="003046CC" w:rsidRPr="003046CC" w:rsidRDefault="003046CC" w:rsidP="003046CC">
      <w:pPr>
        <w:jc w:val="both"/>
        <w:rPr>
          <w:rFonts w:ascii="Arial" w:hAnsi="Arial" w:cs="Arial"/>
        </w:rPr>
      </w:pPr>
      <w:r w:rsidRPr="003046CC">
        <w:rPr>
          <w:rFonts w:ascii="Arial" w:hAnsi="Arial" w:cs="Arial"/>
        </w:rPr>
        <w:t>“Nuestra institución, a través de la Coordinación de Cultura de la Legalidad, impulsa espacios de crecimiento personal mediante talleres dinámicos y vivenciales que promueven la empatía, la responsabilidad y el respeto a las normas, contribuyendo a la reconstrucción del tejido social desde la familia”, expresó.</w:t>
      </w:r>
    </w:p>
    <w:p w14:paraId="2AB010F3" w14:textId="77777777" w:rsidR="003046CC" w:rsidRPr="003046CC" w:rsidRDefault="003046CC" w:rsidP="003046CC">
      <w:pPr>
        <w:jc w:val="both"/>
        <w:rPr>
          <w:rFonts w:ascii="Arial" w:hAnsi="Arial" w:cs="Arial"/>
        </w:rPr>
      </w:pPr>
    </w:p>
    <w:p w14:paraId="3F871205" w14:textId="77777777" w:rsidR="003046CC" w:rsidRPr="003046CC" w:rsidRDefault="003046CC" w:rsidP="003046CC">
      <w:pPr>
        <w:jc w:val="both"/>
        <w:rPr>
          <w:rFonts w:ascii="Arial" w:hAnsi="Arial" w:cs="Arial"/>
        </w:rPr>
      </w:pPr>
      <w:r w:rsidRPr="003046CC">
        <w:rPr>
          <w:rFonts w:ascii="Arial" w:hAnsi="Arial" w:cs="Arial"/>
        </w:rPr>
        <w:t xml:space="preserve">Por su parte, la coordinadora de Cultura de la Legalidad, </w:t>
      </w:r>
      <w:proofErr w:type="spellStart"/>
      <w:r w:rsidRPr="003046CC">
        <w:rPr>
          <w:rFonts w:ascii="Arial" w:hAnsi="Arial" w:cs="Arial"/>
        </w:rPr>
        <w:t>Nur</w:t>
      </w:r>
      <w:proofErr w:type="spellEnd"/>
      <w:r w:rsidRPr="003046CC">
        <w:rPr>
          <w:rFonts w:ascii="Arial" w:hAnsi="Arial" w:cs="Arial"/>
        </w:rPr>
        <w:t xml:space="preserve"> Contreras Díaz, explicó que el taller busca generar una reflexión sobre las consecuencias de los actos, fortalecer habilidades socioemocionales, prevenir conductas autodestructivas y reforzar valores cívicos y de convivencia </w:t>
      </w:r>
      <w:proofErr w:type="gramStart"/>
      <w:r w:rsidRPr="003046CC">
        <w:rPr>
          <w:rFonts w:ascii="Arial" w:hAnsi="Arial" w:cs="Arial"/>
        </w:rPr>
        <w:t>social</w:t>
      </w:r>
      <w:proofErr w:type="gramEnd"/>
      <w:r w:rsidRPr="003046CC">
        <w:rPr>
          <w:rFonts w:ascii="Arial" w:hAnsi="Arial" w:cs="Arial"/>
        </w:rPr>
        <w:t xml:space="preserve"> así como una alternativa educativa y formativa frente a sanciones administrativas.</w:t>
      </w:r>
    </w:p>
    <w:p w14:paraId="3BCB23B2" w14:textId="77777777" w:rsidR="003046CC" w:rsidRPr="003046CC" w:rsidRDefault="003046CC" w:rsidP="003046CC">
      <w:pPr>
        <w:jc w:val="both"/>
        <w:rPr>
          <w:rFonts w:ascii="Arial" w:hAnsi="Arial" w:cs="Arial"/>
        </w:rPr>
      </w:pPr>
    </w:p>
    <w:p w14:paraId="7B252599" w14:textId="77777777" w:rsidR="003046CC" w:rsidRPr="003046CC" w:rsidRDefault="003046CC" w:rsidP="003046CC">
      <w:pPr>
        <w:jc w:val="both"/>
        <w:rPr>
          <w:rFonts w:ascii="Arial" w:hAnsi="Arial" w:cs="Arial"/>
        </w:rPr>
      </w:pPr>
      <w:r w:rsidRPr="003046CC">
        <w:rPr>
          <w:rFonts w:ascii="Arial" w:hAnsi="Arial" w:cs="Arial"/>
        </w:rPr>
        <w:t>Precisó que el incremento de conductas antisociales, consumo de sustancias y reincidencia en faltas administrativas entre adolescentes, evidencia la necesidad de intervenciones educativas y terapéuticas con enfoque integral, orientadas a propiciar cambios de actitud y reconstrucción de valores.</w:t>
      </w:r>
    </w:p>
    <w:p w14:paraId="5B2058CA" w14:textId="77777777" w:rsidR="003046CC" w:rsidRPr="003046CC" w:rsidRDefault="003046CC" w:rsidP="003046CC">
      <w:pPr>
        <w:jc w:val="both"/>
        <w:rPr>
          <w:rFonts w:ascii="Arial" w:hAnsi="Arial" w:cs="Arial"/>
        </w:rPr>
      </w:pPr>
    </w:p>
    <w:p w14:paraId="02FB211E" w14:textId="77777777" w:rsidR="003046CC" w:rsidRPr="003046CC" w:rsidRDefault="003046CC" w:rsidP="003046CC">
      <w:pPr>
        <w:jc w:val="both"/>
        <w:rPr>
          <w:rFonts w:ascii="Arial" w:hAnsi="Arial" w:cs="Arial"/>
        </w:rPr>
      </w:pPr>
      <w:r w:rsidRPr="003046CC">
        <w:rPr>
          <w:rFonts w:ascii="Arial" w:hAnsi="Arial" w:cs="Arial"/>
        </w:rPr>
        <w:t>Expuso que muchos jóvenes provienen de contextos vulnerables marcados por violencia familiar y deserción escolar entre otros factores que impactan su desarrollo emocional y social “por ello, este programa se consolida como un sello distintivo de la coordinación, al integrar el enfoque psicoeducativo y emocional para promover una cultura de legalidad con sentido humano”, puntualizó.</w:t>
      </w:r>
    </w:p>
    <w:p w14:paraId="7732264E" w14:textId="77777777" w:rsidR="003046CC" w:rsidRPr="003046CC" w:rsidRDefault="003046CC" w:rsidP="003046CC">
      <w:pPr>
        <w:jc w:val="both"/>
        <w:rPr>
          <w:rFonts w:ascii="Arial" w:hAnsi="Arial" w:cs="Arial"/>
        </w:rPr>
      </w:pPr>
    </w:p>
    <w:p w14:paraId="59F47732" w14:textId="77777777" w:rsidR="003046CC" w:rsidRPr="003046CC" w:rsidRDefault="003046CC" w:rsidP="003046CC">
      <w:pPr>
        <w:jc w:val="both"/>
        <w:rPr>
          <w:rFonts w:ascii="Arial" w:hAnsi="Arial" w:cs="Arial"/>
        </w:rPr>
      </w:pPr>
      <w:r w:rsidRPr="003046CC">
        <w:rPr>
          <w:rFonts w:ascii="Arial" w:hAnsi="Arial" w:cs="Arial"/>
        </w:rPr>
        <w:lastRenderedPageBreak/>
        <w:t>Cabe destacar que la Delegación de la Procuraduría de Protección de Niñas, Niños y Adolescentes brinda atención jurídica y psicosocial e implementa acciones para el restablecimiento de derechos de los menores cuando se encuentran en situación de riesgo o han sido canalizados por autoridades incluyendo orientación, medidas de protección y vinculación a servicios especializados.</w:t>
      </w:r>
    </w:p>
    <w:p w14:paraId="128DA97C" w14:textId="77777777" w:rsidR="003046CC" w:rsidRPr="003046CC" w:rsidRDefault="003046CC" w:rsidP="003046CC">
      <w:pPr>
        <w:jc w:val="both"/>
        <w:rPr>
          <w:rFonts w:ascii="Arial" w:hAnsi="Arial" w:cs="Arial"/>
        </w:rPr>
      </w:pPr>
    </w:p>
    <w:p w14:paraId="30756839" w14:textId="67483D6B" w:rsidR="005B203A" w:rsidRPr="003046CC" w:rsidRDefault="003046CC" w:rsidP="006742CF">
      <w:pPr>
        <w:jc w:val="center"/>
        <w:rPr>
          <w:rFonts w:ascii="Arial" w:hAnsi="Arial" w:cs="Arial"/>
        </w:rPr>
      </w:pPr>
      <w:r w:rsidRPr="003046CC">
        <w:rPr>
          <w:rFonts w:ascii="Arial" w:hAnsi="Arial" w:cs="Arial"/>
        </w:rPr>
        <w:t>****</w:t>
      </w:r>
      <w:r w:rsidR="006742CF">
        <w:rPr>
          <w:rFonts w:ascii="Arial" w:hAnsi="Arial" w:cs="Arial"/>
        </w:rPr>
        <w:t>********</w:t>
      </w:r>
    </w:p>
    <w:sectPr w:rsidR="005B203A" w:rsidRPr="003046C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A9A1" w14:textId="77777777" w:rsidR="004B17FF" w:rsidRDefault="004B17FF" w:rsidP="0092028B">
      <w:r>
        <w:separator/>
      </w:r>
    </w:p>
  </w:endnote>
  <w:endnote w:type="continuationSeparator" w:id="0">
    <w:p w14:paraId="0E56BB7C" w14:textId="77777777" w:rsidR="004B17FF" w:rsidRDefault="004B17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769" w14:textId="77777777" w:rsidR="004B17FF" w:rsidRDefault="004B17FF" w:rsidP="0092028B">
      <w:r>
        <w:separator/>
      </w:r>
    </w:p>
  </w:footnote>
  <w:footnote w:type="continuationSeparator" w:id="0">
    <w:p w14:paraId="609F899D" w14:textId="77777777" w:rsidR="004B17FF" w:rsidRDefault="004B17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0D3A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3046CC">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0D3A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3046CC">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3"/>
  </w:num>
  <w:num w:numId="2" w16cid:durableId="540484181">
    <w:abstractNumId w:val="25"/>
  </w:num>
  <w:num w:numId="3" w16cid:durableId="1253398589">
    <w:abstractNumId w:val="15"/>
  </w:num>
  <w:num w:numId="4" w16cid:durableId="295841197">
    <w:abstractNumId w:val="22"/>
  </w:num>
  <w:num w:numId="5" w16cid:durableId="896864147">
    <w:abstractNumId w:val="5"/>
  </w:num>
  <w:num w:numId="6" w16cid:durableId="1665544807">
    <w:abstractNumId w:val="18"/>
  </w:num>
  <w:num w:numId="7" w16cid:durableId="1480226433">
    <w:abstractNumId w:val="23"/>
  </w:num>
  <w:num w:numId="8" w16cid:durableId="1134062771">
    <w:abstractNumId w:val="20"/>
  </w:num>
  <w:num w:numId="9" w16cid:durableId="1946230610">
    <w:abstractNumId w:val="14"/>
  </w:num>
  <w:num w:numId="10" w16cid:durableId="687826759">
    <w:abstractNumId w:val="16"/>
  </w:num>
  <w:num w:numId="11" w16cid:durableId="771823110">
    <w:abstractNumId w:val="4"/>
  </w:num>
  <w:num w:numId="12" w16cid:durableId="535508437">
    <w:abstractNumId w:val="21"/>
  </w:num>
  <w:num w:numId="13" w16cid:durableId="464087016">
    <w:abstractNumId w:val="28"/>
  </w:num>
  <w:num w:numId="14" w16cid:durableId="110708139">
    <w:abstractNumId w:val="26"/>
  </w:num>
  <w:num w:numId="15" w16cid:durableId="835456965">
    <w:abstractNumId w:val="9"/>
  </w:num>
  <w:num w:numId="16" w16cid:durableId="1765689206">
    <w:abstractNumId w:val="10"/>
  </w:num>
  <w:num w:numId="17" w16cid:durableId="431324056">
    <w:abstractNumId w:val="19"/>
  </w:num>
  <w:num w:numId="18" w16cid:durableId="1994411921">
    <w:abstractNumId w:val="8"/>
  </w:num>
  <w:num w:numId="19" w16cid:durableId="1526676991">
    <w:abstractNumId w:val="1"/>
  </w:num>
  <w:num w:numId="20" w16cid:durableId="1827891758">
    <w:abstractNumId w:val="7"/>
  </w:num>
  <w:num w:numId="21" w16cid:durableId="1789398583">
    <w:abstractNumId w:val="24"/>
  </w:num>
  <w:num w:numId="22" w16cid:durableId="1828090080">
    <w:abstractNumId w:val="6"/>
  </w:num>
  <w:num w:numId="23" w16cid:durableId="1143616905">
    <w:abstractNumId w:val="0"/>
  </w:num>
  <w:num w:numId="24" w16cid:durableId="2097508364">
    <w:abstractNumId w:val="13"/>
  </w:num>
  <w:num w:numId="25" w16cid:durableId="1909537714">
    <w:abstractNumId w:val="17"/>
  </w:num>
  <w:num w:numId="26" w16cid:durableId="421680847">
    <w:abstractNumId w:val="2"/>
  </w:num>
  <w:num w:numId="27" w16cid:durableId="44179894">
    <w:abstractNumId w:val="27"/>
  </w:num>
  <w:num w:numId="28" w16cid:durableId="1794012976">
    <w:abstractNumId w:val="12"/>
  </w:num>
  <w:num w:numId="29" w16cid:durableId="65457608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0728"/>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2026-02-13T19:28:00Z</dcterms:created>
  <dcterms:modified xsi:type="dcterms:W3CDTF">2026-02-13T19:28:00Z</dcterms:modified>
</cp:coreProperties>
</file>